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5E66" w14:textId="77777777" w:rsidR="00E204F0" w:rsidRDefault="00E204F0" w:rsidP="00E204F0">
      <w:pPr>
        <w:rPr>
          <w:rFonts w:ascii="Arial" w:hAnsi="Arial" w:cs="Arial"/>
          <w:b/>
          <w:sz w:val="28"/>
        </w:rPr>
      </w:pPr>
      <w:r>
        <w:rPr>
          <w:rFonts w:ascii="Arial" w:hAnsi="Arial" w:cs="Arial"/>
          <w:b/>
          <w:noProof/>
          <w:sz w:val="28"/>
          <w:lang w:eastAsia="en-GB"/>
        </w:rPr>
        <w:drawing>
          <wp:inline distT="0" distB="0" distL="0" distR="0" wp14:anchorId="3FE845EB" wp14:editId="4CCF23EF">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37015E40" w14:textId="77777777" w:rsidR="00E204F0" w:rsidRDefault="00E204F0" w:rsidP="00E204F0">
      <w:pPr>
        <w:jc w:val="center"/>
        <w:rPr>
          <w:rFonts w:ascii="Arial" w:hAnsi="Arial" w:cs="Arial"/>
          <w:b/>
          <w:sz w:val="28"/>
        </w:rPr>
      </w:pPr>
      <w:r>
        <w:rPr>
          <w:rFonts w:ascii="Arial" w:hAnsi="Arial" w:cs="Arial"/>
          <w:b/>
          <w:sz w:val="28"/>
        </w:rPr>
        <w:t>Job Description</w:t>
      </w:r>
    </w:p>
    <w:p w14:paraId="4A898601" w14:textId="77777777" w:rsidR="00E204F0" w:rsidRDefault="00E204F0" w:rsidP="00E204F0">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E204F0" w14:paraId="774022B3"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18E6BC84" w14:textId="77777777" w:rsidR="00E204F0" w:rsidRDefault="00E204F0">
            <w:pPr>
              <w:rPr>
                <w:rFonts w:ascii="Arial" w:hAnsi="Arial" w:cs="Arial"/>
                <w:b/>
                <w:sz w:val="22"/>
                <w:szCs w:val="22"/>
              </w:rPr>
            </w:pPr>
            <w:r>
              <w:rPr>
                <w:rFonts w:ascii="Arial" w:hAnsi="Arial" w:cs="Arial"/>
                <w:b/>
                <w:sz w:val="22"/>
                <w:szCs w:val="22"/>
              </w:rPr>
              <w:t>Job title</w:t>
            </w:r>
          </w:p>
          <w:p w14:paraId="66DAD9DC"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4E4B8D1" w14:textId="77777777" w:rsidR="00E204F0" w:rsidRDefault="00E204F0">
            <w:pPr>
              <w:rPr>
                <w:rFonts w:ascii="Arial" w:hAnsi="Arial" w:cs="Arial"/>
                <w:sz w:val="22"/>
                <w:szCs w:val="22"/>
              </w:rPr>
            </w:pPr>
            <w:r>
              <w:rPr>
                <w:rFonts w:ascii="Arial" w:hAnsi="Arial" w:cs="Arial"/>
                <w:sz w:val="22"/>
                <w:szCs w:val="22"/>
              </w:rPr>
              <w:t>Research Assistant</w:t>
            </w:r>
          </w:p>
          <w:p w14:paraId="05931959" w14:textId="77777777" w:rsidR="00E204F0" w:rsidRDefault="00E204F0">
            <w:pPr>
              <w:rPr>
                <w:rFonts w:ascii="Arial" w:hAnsi="Arial" w:cs="Arial"/>
                <w:sz w:val="22"/>
                <w:szCs w:val="22"/>
              </w:rPr>
            </w:pPr>
          </w:p>
        </w:tc>
      </w:tr>
      <w:tr w:rsidR="00E204F0" w14:paraId="03AF2014"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72803625" w14:textId="77777777" w:rsidR="00E204F0" w:rsidRDefault="00E204F0">
            <w:pPr>
              <w:rPr>
                <w:rFonts w:ascii="Arial" w:hAnsi="Arial" w:cs="Arial"/>
                <w:b/>
                <w:sz w:val="22"/>
                <w:szCs w:val="22"/>
              </w:rPr>
            </w:pPr>
            <w:r>
              <w:rPr>
                <w:rFonts w:ascii="Arial" w:hAnsi="Arial" w:cs="Arial"/>
                <w:b/>
                <w:sz w:val="22"/>
                <w:szCs w:val="22"/>
              </w:rPr>
              <w:t>Department/School</w:t>
            </w:r>
          </w:p>
          <w:p w14:paraId="3BAA12DE"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6A29802" w14:textId="0A5EC19F" w:rsidR="00E204F0" w:rsidRDefault="00D62163">
            <w:pPr>
              <w:rPr>
                <w:rFonts w:ascii="Arial" w:hAnsi="Arial" w:cs="Arial"/>
                <w:sz w:val="22"/>
                <w:szCs w:val="22"/>
              </w:rPr>
            </w:pPr>
            <w:r>
              <w:rPr>
                <w:rFonts w:ascii="Arial" w:hAnsi="Arial" w:cs="Arial"/>
                <w:sz w:val="22"/>
                <w:szCs w:val="22"/>
              </w:rPr>
              <w:t>Chemistry</w:t>
            </w:r>
          </w:p>
          <w:p w14:paraId="26AE3189" w14:textId="77777777" w:rsidR="00E204F0" w:rsidRDefault="00E204F0">
            <w:pPr>
              <w:rPr>
                <w:rFonts w:ascii="Arial" w:hAnsi="Arial" w:cs="Arial"/>
                <w:sz w:val="22"/>
                <w:szCs w:val="22"/>
              </w:rPr>
            </w:pPr>
          </w:p>
        </w:tc>
      </w:tr>
      <w:tr w:rsidR="00E204F0" w14:paraId="59B9CA57"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706E416E" w14:textId="77777777" w:rsidR="00E204F0" w:rsidRDefault="00E204F0">
            <w:pPr>
              <w:rPr>
                <w:rFonts w:ascii="Arial" w:hAnsi="Arial" w:cs="Arial"/>
                <w:b/>
                <w:sz w:val="22"/>
                <w:szCs w:val="22"/>
              </w:rPr>
            </w:pPr>
            <w:r>
              <w:rPr>
                <w:rFonts w:ascii="Arial" w:hAnsi="Arial" w:cs="Arial"/>
                <w:b/>
                <w:sz w:val="22"/>
                <w:szCs w:val="22"/>
              </w:rPr>
              <w:t>Job family</w:t>
            </w:r>
          </w:p>
          <w:p w14:paraId="50D11292"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7FC23D62" w14:textId="77777777" w:rsidR="00E204F0" w:rsidRDefault="00E204F0">
            <w:pPr>
              <w:rPr>
                <w:rFonts w:ascii="Arial" w:hAnsi="Arial" w:cs="Arial"/>
                <w:sz w:val="22"/>
                <w:szCs w:val="22"/>
              </w:rPr>
            </w:pPr>
            <w:r>
              <w:rPr>
                <w:rFonts w:ascii="Arial" w:hAnsi="Arial" w:cs="Arial"/>
                <w:sz w:val="22"/>
                <w:szCs w:val="22"/>
              </w:rPr>
              <w:t>Education and Research</w:t>
            </w:r>
          </w:p>
        </w:tc>
      </w:tr>
      <w:tr w:rsidR="00E204F0" w14:paraId="0BCE3184"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4794619E" w14:textId="77777777" w:rsidR="00E204F0" w:rsidRDefault="00E204F0">
            <w:pPr>
              <w:rPr>
                <w:rFonts w:ascii="Arial" w:hAnsi="Arial" w:cs="Arial"/>
                <w:b/>
                <w:sz w:val="22"/>
                <w:szCs w:val="22"/>
              </w:rPr>
            </w:pPr>
            <w:r>
              <w:rPr>
                <w:rFonts w:ascii="Arial" w:hAnsi="Arial" w:cs="Arial"/>
                <w:b/>
                <w:sz w:val="22"/>
                <w:szCs w:val="22"/>
              </w:rPr>
              <w:t>Grade</w:t>
            </w:r>
          </w:p>
          <w:p w14:paraId="2271C776"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1FDC446" w14:textId="77777777" w:rsidR="00E204F0" w:rsidRDefault="00E204F0">
            <w:pPr>
              <w:rPr>
                <w:rFonts w:ascii="Arial" w:hAnsi="Arial" w:cs="Arial"/>
                <w:sz w:val="22"/>
                <w:szCs w:val="22"/>
              </w:rPr>
            </w:pPr>
            <w:r>
              <w:rPr>
                <w:rFonts w:ascii="Arial" w:hAnsi="Arial" w:cs="Arial"/>
                <w:sz w:val="22"/>
                <w:szCs w:val="22"/>
              </w:rPr>
              <w:t>6</w:t>
            </w:r>
          </w:p>
          <w:p w14:paraId="7F5F7310" w14:textId="77777777" w:rsidR="00E204F0" w:rsidRDefault="00E204F0">
            <w:pPr>
              <w:rPr>
                <w:rFonts w:ascii="Arial" w:hAnsi="Arial" w:cs="Arial"/>
                <w:sz w:val="22"/>
                <w:szCs w:val="22"/>
              </w:rPr>
            </w:pPr>
          </w:p>
        </w:tc>
      </w:tr>
      <w:tr w:rsidR="00E204F0" w14:paraId="3E046DB2"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004E535F" w14:textId="77777777" w:rsidR="00E204F0" w:rsidRDefault="00E204F0">
            <w:pPr>
              <w:rPr>
                <w:rFonts w:ascii="Arial" w:hAnsi="Arial" w:cs="Arial"/>
                <w:b/>
                <w:sz w:val="22"/>
                <w:szCs w:val="22"/>
              </w:rPr>
            </w:pPr>
            <w:r>
              <w:rPr>
                <w:rFonts w:ascii="Arial" w:hAnsi="Arial" w:cs="Arial"/>
                <w:b/>
                <w:sz w:val="22"/>
                <w:szCs w:val="22"/>
              </w:rPr>
              <w:t>Reporting to</w:t>
            </w:r>
          </w:p>
          <w:p w14:paraId="57E122C0"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AB7D04C" w14:textId="77777777" w:rsidR="00D62163" w:rsidRDefault="00D62163" w:rsidP="00D62163">
            <w:pPr>
              <w:rPr>
                <w:rFonts w:ascii="Arial" w:hAnsi="Arial" w:cs="Arial"/>
                <w:sz w:val="22"/>
                <w:szCs w:val="22"/>
              </w:rPr>
            </w:pPr>
            <w:r>
              <w:rPr>
                <w:rFonts w:ascii="Arial" w:hAnsi="Arial" w:cs="Arial"/>
                <w:sz w:val="22"/>
                <w:szCs w:val="22"/>
              </w:rPr>
              <w:t>Dr Daniel Scott</w:t>
            </w:r>
          </w:p>
          <w:p w14:paraId="3C7A61BD" w14:textId="77777777" w:rsidR="00E204F0" w:rsidRDefault="00E204F0" w:rsidP="00D62163">
            <w:pPr>
              <w:rPr>
                <w:rFonts w:ascii="Arial" w:hAnsi="Arial" w:cs="Arial"/>
                <w:sz w:val="22"/>
                <w:szCs w:val="22"/>
              </w:rPr>
            </w:pPr>
          </w:p>
        </w:tc>
      </w:tr>
      <w:tr w:rsidR="00E204F0" w14:paraId="6B900CDC"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4AF11DEE" w14:textId="77777777" w:rsidR="00E204F0" w:rsidRDefault="00E204F0">
            <w:pPr>
              <w:rPr>
                <w:rFonts w:ascii="Arial" w:hAnsi="Arial" w:cs="Arial"/>
                <w:b/>
                <w:sz w:val="22"/>
                <w:szCs w:val="22"/>
              </w:rPr>
            </w:pPr>
            <w:r>
              <w:rPr>
                <w:rFonts w:ascii="Arial" w:hAnsi="Arial" w:cs="Arial"/>
                <w:b/>
                <w:sz w:val="22"/>
                <w:szCs w:val="22"/>
              </w:rPr>
              <w:t>Responsible for</w:t>
            </w:r>
          </w:p>
          <w:p w14:paraId="1F160C41"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2BE0D675" w14:textId="77777777" w:rsidR="00E204F0" w:rsidRDefault="00E204F0">
            <w:pPr>
              <w:rPr>
                <w:rFonts w:ascii="Arial" w:hAnsi="Arial" w:cs="Arial"/>
                <w:sz w:val="22"/>
                <w:szCs w:val="22"/>
              </w:rPr>
            </w:pPr>
            <w:r>
              <w:rPr>
                <w:rFonts w:ascii="Arial" w:hAnsi="Arial" w:cs="Arial"/>
                <w:sz w:val="22"/>
                <w:szCs w:val="22"/>
              </w:rPr>
              <w:t>No staff management responsibilities</w:t>
            </w:r>
          </w:p>
        </w:tc>
      </w:tr>
      <w:tr w:rsidR="00E204F0" w14:paraId="1C173348"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104A4345" w14:textId="77777777" w:rsidR="00E204F0" w:rsidRDefault="00E204F0">
            <w:pPr>
              <w:rPr>
                <w:rFonts w:ascii="Arial" w:hAnsi="Arial" w:cs="Arial"/>
                <w:b/>
                <w:sz w:val="22"/>
                <w:szCs w:val="22"/>
              </w:rPr>
            </w:pPr>
            <w:r>
              <w:rPr>
                <w:rFonts w:ascii="Arial" w:hAnsi="Arial" w:cs="Arial"/>
                <w:b/>
                <w:sz w:val="22"/>
                <w:szCs w:val="22"/>
              </w:rPr>
              <w:t>Location</w:t>
            </w:r>
          </w:p>
          <w:p w14:paraId="0C035E8C"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84EE856" w14:textId="77777777" w:rsidR="00E204F0" w:rsidRDefault="00E204F0">
            <w:pPr>
              <w:rPr>
                <w:rFonts w:ascii="Arial" w:hAnsi="Arial" w:cs="Arial"/>
                <w:sz w:val="22"/>
                <w:szCs w:val="22"/>
              </w:rPr>
            </w:pPr>
            <w:r>
              <w:rPr>
                <w:rFonts w:ascii="Arial" w:hAnsi="Arial" w:cs="Arial"/>
                <w:sz w:val="22"/>
                <w:szCs w:val="22"/>
              </w:rPr>
              <w:t xml:space="preserve">University of Bath premises </w:t>
            </w:r>
          </w:p>
          <w:p w14:paraId="06343663" w14:textId="77777777" w:rsidR="00E204F0" w:rsidRDefault="00E204F0">
            <w:pPr>
              <w:rPr>
                <w:rFonts w:ascii="Arial" w:hAnsi="Arial" w:cs="Arial"/>
                <w:sz w:val="22"/>
                <w:szCs w:val="22"/>
              </w:rPr>
            </w:pPr>
          </w:p>
        </w:tc>
      </w:tr>
    </w:tbl>
    <w:p w14:paraId="4117174A" w14:textId="77777777" w:rsidR="00E204F0" w:rsidRDefault="00E204F0" w:rsidP="00E204F0">
      <w:pPr>
        <w:rPr>
          <w:rFonts w:ascii="Arial" w:hAnsi="Arial" w:cs="Arial"/>
          <w:b/>
          <w:sz w:val="22"/>
          <w:szCs w:val="22"/>
        </w:rPr>
      </w:pPr>
    </w:p>
    <w:p w14:paraId="2DE54C53" w14:textId="77777777" w:rsidR="00E204F0" w:rsidRDefault="00E204F0" w:rsidP="00E204F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204F0" w14:paraId="0EADBFD7" w14:textId="77777777" w:rsidTr="00E204F0">
        <w:tc>
          <w:tcPr>
            <w:tcW w:w="8522" w:type="dxa"/>
            <w:tcBorders>
              <w:top w:val="single" w:sz="4" w:space="0" w:color="auto"/>
              <w:left w:val="single" w:sz="4" w:space="0" w:color="auto"/>
              <w:bottom w:val="single" w:sz="4" w:space="0" w:color="auto"/>
              <w:right w:val="single" w:sz="4" w:space="0" w:color="auto"/>
            </w:tcBorders>
            <w:shd w:val="clear" w:color="auto" w:fill="DAEEF3"/>
          </w:tcPr>
          <w:p w14:paraId="50ADC8D8" w14:textId="77777777" w:rsidR="00E204F0" w:rsidRDefault="00E204F0">
            <w:pPr>
              <w:rPr>
                <w:rFonts w:ascii="Arial" w:hAnsi="Arial" w:cs="Arial"/>
                <w:b/>
                <w:sz w:val="22"/>
                <w:szCs w:val="22"/>
              </w:rPr>
            </w:pPr>
            <w:r>
              <w:rPr>
                <w:rFonts w:ascii="Arial" w:hAnsi="Arial" w:cs="Arial"/>
                <w:b/>
                <w:sz w:val="22"/>
                <w:szCs w:val="22"/>
              </w:rPr>
              <w:t>Background and context</w:t>
            </w:r>
          </w:p>
          <w:p w14:paraId="35FEE541" w14:textId="77777777" w:rsidR="00E204F0" w:rsidRDefault="00E204F0">
            <w:pPr>
              <w:rPr>
                <w:rFonts w:ascii="Arial" w:hAnsi="Arial" w:cs="Arial"/>
                <w:b/>
                <w:sz w:val="22"/>
                <w:szCs w:val="22"/>
              </w:rPr>
            </w:pPr>
          </w:p>
        </w:tc>
      </w:tr>
      <w:tr w:rsidR="00E204F0" w14:paraId="05E1F3B5" w14:textId="77777777" w:rsidTr="00F66E92">
        <w:trPr>
          <w:trHeight w:val="1910"/>
        </w:trPr>
        <w:tc>
          <w:tcPr>
            <w:tcW w:w="8522" w:type="dxa"/>
            <w:tcBorders>
              <w:top w:val="single" w:sz="4" w:space="0" w:color="auto"/>
              <w:left w:val="single" w:sz="4" w:space="0" w:color="auto"/>
              <w:bottom w:val="single" w:sz="4" w:space="0" w:color="auto"/>
              <w:right w:val="single" w:sz="4" w:space="0" w:color="auto"/>
            </w:tcBorders>
          </w:tcPr>
          <w:p w14:paraId="3AA54AB0" w14:textId="77777777" w:rsidR="00E204F0" w:rsidRDefault="00E204F0">
            <w:pPr>
              <w:rPr>
                <w:rFonts w:ascii="Arial" w:hAnsi="Arial" w:cs="Arial"/>
                <w:i/>
                <w:sz w:val="22"/>
                <w:szCs w:val="22"/>
              </w:rPr>
            </w:pPr>
          </w:p>
          <w:p w14:paraId="284362D6" w14:textId="77777777" w:rsidR="00D62163" w:rsidRPr="003E7020" w:rsidRDefault="00D62163" w:rsidP="00D62163">
            <w:pPr>
              <w:rPr>
                <w:rFonts w:ascii="Arial" w:hAnsi="Arial" w:cs="Arial"/>
                <w:iCs/>
                <w:sz w:val="22"/>
                <w:szCs w:val="22"/>
              </w:rPr>
            </w:pPr>
            <w:r w:rsidRPr="003E7020">
              <w:rPr>
                <w:rFonts w:ascii="Arial" w:hAnsi="Arial" w:cs="Arial"/>
                <w:iCs/>
                <w:sz w:val="22"/>
                <w:szCs w:val="22"/>
              </w:rPr>
              <w:t xml:space="preserve">We are seeking an exceptional postdoctoral candidate to contribute to our ongoing research in the field of “non-traditional” redox catalysis mediated by earth-abundant p-block elements. The successful candidate will be expected to synthesise, characterise, and establish the reactivity of a selection of redox-active main group complexes, </w:t>
            </w:r>
            <w:proofErr w:type="spellStart"/>
            <w:r w:rsidRPr="003E7020">
              <w:rPr>
                <w:rFonts w:ascii="Arial" w:hAnsi="Arial" w:cs="Arial"/>
                <w:i/>
                <w:iCs/>
                <w:sz w:val="22"/>
                <w:szCs w:val="22"/>
              </w:rPr>
              <w:t>en</w:t>
            </w:r>
            <w:proofErr w:type="spellEnd"/>
            <w:r w:rsidRPr="003E7020">
              <w:rPr>
                <w:rFonts w:ascii="Arial" w:hAnsi="Arial" w:cs="Arial"/>
                <w:i/>
                <w:iCs/>
                <w:sz w:val="22"/>
                <w:szCs w:val="22"/>
              </w:rPr>
              <w:t xml:space="preserve"> route</w:t>
            </w:r>
            <w:r w:rsidRPr="003E7020">
              <w:rPr>
                <w:rFonts w:ascii="Arial" w:hAnsi="Arial" w:cs="Arial"/>
                <w:iCs/>
                <w:sz w:val="22"/>
                <w:szCs w:val="22"/>
              </w:rPr>
              <w:t xml:space="preserve"> to the development of new catalytic methodologies. </w:t>
            </w:r>
          </w:p>
          <w:p w14:paraId="3C33686F" w14:textId="77777777" w:rsidR="00D62163" w:rsidRPr="003E7020" w:rsidRDefault="00D62163" w:rsidP="00D62163">
            <w:pPr>
              <w:rPr>
                <w:rFonts w:ascii="Arial" w:hAnsi="Arial" w:cs="Arial"/>
                <w:iCs/>
                <w:sz w:val="22"/>
                <w:szCs w:val="22"/>
              </w:rPr>
            </w:pPr>
          </w:p>
          <w:p w14:paraId="1B3A491C" w14:textId="77777777" w:rsidR="00D62163" w:rsidRPr="003E7020" w:rsidRDefault="00D62163" w:rsidP="00D62163">
            <w:pPr>
              <w:rPr>
                <w:rFonts w:ascii="Arial" w:hAnsi="Arial" w:cs="Arial"/>
                <w:iCs/>
                <w:sz w:val="22"/>
                <w:szCs w:val="22"/>
              </w:rPr>
            </w:pPr>
            <w:r w:rsidRPr="003E7020">
              <w:rPr>
                <w:rFonts w:ascii="Arial" w:hAnsi="Arial" w:cs="Arial"/>
                <w:iCs/>
                <w:sz w:val="22"/>
                <w:szCs w:val="22"/>
              </w:rPr>
              <w:t xml:space="preserve">As a member of the Scott group, the successful candidate will also be expected to assist in drafting papers and disseminating results through conference attendance as required. For more information about the Scott group, see: </w:t>
            </w:r>
            <w:hyperlink r:id="rId6" w:history="1">
              <w:r w:rsidRPr="003E7020">
                <w:rPr>
                  <w:rStyle w:val="Hyperlink"/>
                  <w:rFonts w:ascii="Arial" w:hAnsi="Arial" w:cs="Arial"/>
                  <w:iCs/>
                  <w:sz w:val="22"/>
                  <w:szCs w:val="22"/>
                </w:rPr>
                <w:t>https://scottchemistry.wixsite.com/scott-research-group</w:t>
              </w:r>
            </w:hyperlink>
            <w:r w:rsidRPr="003E7020">
              <w:rPr>
                <w:rFonts w:ascii="Arial" w:hAnsi="Arial" w:cs="Arial"/>
                <w:iCs/>
                <w:sz w:val="22"/>
                <w:szCs w:val="22"/>
              </w:rPr>
              <w:t xml:space="preserve">. </w:t>
            </w:r>
          </w:p>
          <w:p w14:paraId="26138865" w14:textId="77777777" w:rsidR="00D62163" w:rsidRPr="003E7020" w:rsidRDefault="00D62163" w:rsidP="00D62163">
            <w:pPr>
              <w:rPr>
                <w:rFonts w:ascii="Arial" w:hAnsi="Arial" w:cs="Arial"/>
                <w:iCs/>
                <w:sz w:val="22"/>
                <w:szCs w:val="22"/>
              </w:rPr>
            </w:pPr>
          </w:p>
          <w:p w14:paraId="566460A2" w14:textId="77777777" w:rsidR="00D62163" w:rsidRPr="003E7020" w:rsidRDefault="00D62163" w:rsidP="00D62163">
            <w:pPr>
              <w:rPr>
                <w:rFonts w:ascii="Arial" w:hAnsi="Arial" w:cs="Arial"/>
                <w:i/>
                <w:iCs/>
                <w:sz w:val="22"/>
                <w:szCs w:val="22"/>
              </w:rPr>
            </w:pPr>
            <w:r w:rsidRPr="003E7020">
              <w:rPr>
                <w:rFonts w:ascii="Arial" w:hAnsi="Arial" w:cs="Arial"/>
                <w:iCs/>
                <w:sz w:val="22"/>
                <w:szCs w:val="22"/>
              </w:rPr>
              <w:t xml:space="preserve">Previous experience in the synthesis and characterisation of air-sensitive compounds is essential, as is previous experience performing research in the </w:t>
            </w:r>
            <w:proofErr w:type="spellStart"/>
            <w:r w:rsidRPr="003E7020">
              <w:rPr>
                <w:rFonts w:ascii="Arial" w:hAnsi="Arial" w:cs="Arial"/>
                <w:iCs/>
                <w:sz w:val="22"/>
                <w:szCs w:val="22"/>
              </w:rPr>
              <w:t>Universtiy</w:t>
            </w:r>
            <w:proofErr w:type="spellEnd"/>
            <w:r w:rsidRPr="003E7020">
              <w:rPr>
                <w:rFonts w:ascii="Arial" w:hAnsi="Arial" w:cs="Arial"/>
                <w:iCs/>
                <w:sz w:val="22"/>
                <w:szCs w:val="22"/>
              </w:rPr>
              <w:t xml:space="preserve"> of Bath Department of Chemistry at PhD or postdoctoral level. Applicants must hold (or be close to completing) a PhD in chemistry or a closely related subject.</w:t>
            </w:r>
          </w:p>
          <w:p w14:paraId="1080BE8D" w14:textId="77777777" w:rsidR="00E204F0" w:rsidRPr="00D62163" w:rsidRDefault="00E204F0">
            <w:pPr>
              <w:rPr>
                <w:rFonts w:ascii="Arial" w:hAnsi="Arial" w:cs="Arial"/>
                <w:iCs/>
                <w:color w:val="000000" w:themeColor="text1"/>
                <w:sz w:val="22"/>
                <w:szCs w:val="22"/>
              </w:rPr>
            </w:pPr>
          </w:p>
          <w:p w14:paraId="361AE20B" w14:textId="77777777" w:rsidR="00E204F0" w:rsidRDefault="00E204F0">
            <w:pPr>
              <w:rPr>
                <w:rFonts w:ascii="Arial" w:hAnsi="Arial" w:cs="Arial"/>
                <w:i/>
                <w:sz w:val="22"/>
                <w:szCs w:val="22"/>
              </w:rPr>
            </w:pPr>
          </w:p>
          <w:p w14:paraId="405E8A07" w14:textId="77777777" w:rsidR="00E204F0" w:rsidRDefault="00E204F0">
            <w:pPr>
              <w:rPr>
                <w:rFonts w:ascii="Arial" w:hAnsi="Arial" w:cs="Arial"/>
                <w:i/>
                <w:sz w:val="22"/>
                <w:szCs w:val="22"/>
              </w:rPr>
            </w:pPr>
          </w:p>
        </w:tc>
      </w:tr>
    </w:tbl>
    <w:p w14:paraId="484F0CF8" w14:textId="77777777" w:rsidR="00E204F0" w:rsidRDefault="00E204F0" w:rsidP="00E204F0">
      <w:pPr>
        <w:jc w:val="center"/>
        <w:rPr>
          <w:rFonts w:ascii="Arial" w:hAnsi="Arial" w:cs="Arial"/>
          <w:b/>
          <w:sz w:val="28"/>
        </w:rPr>
      </w:pPr>
    </w:p>
    <w:p w14:paraId="1BB15200"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04F0" w14:paraId="54218DA1" w14:textId="77777777" w:rsidTr="00E204F0">
        <w:tc>
          <w:tcPr>
            <w:tcW w:w="8568" w:type="dxa"/>
            <w:tcBorders>
              <w:top w:val="single" w:sz="4" w:space="0" w:color="auto"/>
              <w:left w:val="single" w:sz="4" w:space="0" w:color="auto"/>
              <w:bottom w:val="single" w:sz="4" w:space="0" w:color="auto"/>
              <w:right w:val="single" w:sz="4" w:space="0" w:color="auto"/>
            </w:tcBorders>
            <w:shd w:val="clear" w:color="auto" w:fill="B6DDE8"/>
          </w:tcPr>
          <w:p w14:paraId="7CA37D8C" w14:textId="77777777" w:rsidR="00E204F0" w:rsidRDefault="00E204F0">
            <w:pPr>
              <w:rPr>
                <w:rFonts w:ascii="Arial" w:hAnsi="Arial" w:cs="Arial"/>
                <w:b/>
                <w:sz w:val="22"/>
                <w:szCs w:val="22"/>
              </w:rPr>
            </w:pPr>
            <w:r>
              <w:rPr>
                <w:rFonts w:ascii="Arial" w:hAnsi="Arial" w:cs="Arial"/>
                <w:b/>
                <w:sz w:val="22"/>
                <w:szCs w:val="22"/>
              </w:rPr>
              <w:t>Job purpose</w:t>
            </w:r>
          </w:p>
          <w:p w14:paraId="271462DD" w14:textId="77777777" w:rsidR="00E204F0" w:rsidRDefault="00E204F0">
            <w:pPr>
              <w:rPr>
                <w:rFonts w:ascii="Arial" w:hAnsi="Arial" w:cs="Arial"/>
                <w:b/>
                <w:i/>
                <w:sz w:val="22"/>
                <w:szCs w:val="22"/>
              </w:rPr>
            </w:pPr>
          </w:p>
        </w:tc>
      </w:tr>
      <w:tr w:rsidR="00E204F0" w14:paraId="17D500B0" w14:textId="77777777" w:rsidTr="00E204F0">
        <w:tc>
          <w:tcPr>
            <w:tcW w:w="8568" w:type="dxa"/>
            <w:tcBorders>
              <w:top w:val="single" w:sz="4" w:space="0" w:color="auto"/>
              <w:left w:val="single" w:sz="4" w:space="0" w:color="auto"/>
              <w:bottom w:val="single" w:sz="4" w:space="0" w:color="auto"/>
              <w:right w:val="single" w:sz="4" w:space="0" w:color="auto"/>
            </w:tcBorders>
          </w:tcPr>
          <w:p w14:paraId="26432F0F" w14:textId="77777777" w:rsidR="00E204F0" w:rsidRDefault="00E204F0">
            <w:pPr>
              <w:rPr>
                <w:rFonts w:ascii="Arial" w:hAnsi="Arial" w:cs="Arial"/>
                <w:sz w:val="22"/>
                <w:szCs w:val="22"/>
              </w:rPr>
            </w:pPr>
          </w:p>
          <w:p w14:paraId="608C586D" w14:textId="77777777" w:rsidR="00D62163" w:rsidRPr="003E7020" w:rsidRDefault="00D62163" w:rsidP="00D62163">
            <w:pPr>
              <w:rPr>
                <w:rFonts w:ascii="Arial" w:hAnsi="Arial" w:cs="Arial"/>
                <w:sz w:val="22"/>
                <w:szCs w:val="22"/>
              </w:rPr>
            </w:pPr>
            <w:r w:rsidRPr="003E7020">
              <w:rPr>
                <w:rFonts w:ascii="Arial" w:hAnsi="Arial" w:cs="Arial"/>
                <w:sz w:val="22"/>
                <w:szCs w:val="22"/>
              </w:rPr>
              <w:t xml:space="preserve">To provide research expertise in the areas of molecular inorganic chemistry and air-sensitive synthesis, and to undertake research work under Dr Daniel Scott and his research team as part of an ongoing EPSRC-funded project. </w:t>
            </w:r>
          </w:p>
          <w:p w14:paraId="5F7B4A0F" w14:textId="77777777" w:rsidR="00E204F0" w:rsidRDefault="00E204F0" w:rsidP="00D62163">
            <w:pPr>
              <w:rPr>
                <w:rFonts w:ascii="Arial" w:hAnsi="Arial" w:cs="Arial"/>
                <w:sz w:val="22"/>
                <w:szCs w:val="22"/>
              </w:rPr>
            </w:pPr>
          </w:p>
        </w:tc>
      </w:tr>
    </w:tbl>
    <w:p w14:paraId="61880E3E" w14:textId="77777777" w:rsidR="00E204F0" w:rsidRDefault="00E204F0" w:rsidP="00E204F0"/>
    <w:p w14:paraId="3B97441B"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E204F0" w14:paraId="4921C1C7" w14:textId="77777777" w:rsidTr="00B61BAA">
        <w:tc>
          <w:tcPr>
            <w:tcW w:w="8296" w:type="dxa"/>
            <w:gridSpan w:val="2"/>
            <w:tcBorders>
              <w:top w:val="single" w:sz="4" w:space="0" w:color="auto"/>
              <w:left w:val="single" w:sz="4" w:space="0" w:color="auto"/>
              <w:bottom w:val="single" w:sz="4" w:space="0" w:color="auto"/>
              <w:right w:val="single" w:sz="4" w:space="0" w:color="auto"/>
            </w:tcBorders>
            <w:shd w:val="clear" w:color="auto" w:fill="B6DDE8"/>
          </w:tcPr>
          <w:p w14:paraId="351C82A5" w14:textId="77777777" w:rsidR="00E204F0" w:rsidRDefault="00E204F0">
            <w:pPr>
              <w:rPr>
                <w:rFonts w:ascii="Arial" w:hAnsi="Arial" w:cs="Arial"/>
                <w:b/>
                <w:sz w:val="22"/>
                <w:szCs w:val="22"/>
              </w:rPr>
            </w:pPr>
            <w:r>
              <w:rPr>
                <w:rFonts w:ascii="Arial" w:hAnsi="Arial" w:cs="Arial"/>
                <w:b/>
                <w:sz w:val="22"/>
                <w:szCs w:val="22"/>
              </w:rPr>
              <w:t xml:space="preserve">Main duties and responsibilities </w:t>
            </w:r>
          </w:p>
          <w:p w14:paraId="21CCCEAF" w14:textId="77777777" w:rsidR="00E204F0" w:rsidRDefault="00E204F0">
            <w:pPr>
              <w:rPr>
                <w:rFonts w:ascii="Arial" w:hAnsi="Arial" w:cs="Arial"/>
                <w:b/>
                <w:sz w:val="24"/>
              </w:rPr>
            </w:pPr>
          </w:p>
        </w:tc>
      </w:tr>
      <w:tr w:rsidR="00E204F0" w14:paraId="1E20B5F2" w14:textId="77777777" w:rsidTr="00B61BAA">
        <w:tc>
          <w:tcPr>
            <w:tcW w:w="463" w:type="dxa"/>
            <w:tcBorders>
              <w:top w:val="single" w:sz="4" w:space="0" w:color="auto"/>
              <w:left w:val="single" w:sz="4" w:space="0" w:color="auto"/>
              <w:bottom w:val="single" w:sz="4" w:space="0" w:color="auto"/>
              <w:right w:val="single" w:sz="4" w:space="0" w:color="auto"/>
            </w:tcBorders>
          </w:tcPr>
          <w:p w14:paraId="2F13BD98" w14:textId="77777777" w:rsidR="00E204F0" w:rsidRDefault="00E204F0">
            <w:pPr>
              <w:rPr>
                <w:rFonts w:ascii="Arial" w:hAnsi="Arial" w:cs="Arial"/>
                <w:b/>
                <w:sz w:val="22"/>
                <w:szCs w:val="22"/>
              </w:rPr>
            </w:pPr>
            <w:r>
              <w:rPr>
                <w:rFonts w:ascii="Arial" w:hAnsi="Arial" w:cs="Arial"/>
                <w:b/>
                <w:sz w:val="22"/>
                <w:szCs w:val="22"/>
              </w:rPr>
              <w:t>1</w:t>
            </w:r>
          </w:p>
          <w:p w14:paraId="235D42F1" w14:textId="77777777" w:rsidR="00E204F0" w:rsidRDefault="00E204F0">
            <w:pPr>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4BDDDF68" w14:textId="77777777" w:rsidR="00E204F0" w:rsidRDefault="00E204F0">
            <w:pPr>
              <w:rPr>
                <w:rFonts w:ascii="Arial" w:hAnsi="Arial" w:cs="Arial"/>
                <w:spacing w:val="2"/>
                <w:sz w:val="22"/>
                <w:szCs w:val="22"/>
              </w:rPr>
            </w:pPr>
            <w:r>
              <w:rPr>
                <w:rFonts w:ascii="Arial" w:hAnsi="Arial" w:cs="Arial"/>
                <w:spacing w:val="2"/>
                <w:sz w:val="22"/>
                <w:szCs w:val="22"/>
              </w:rPr>
              <w:t>Assist with research by typically (</w:t>
            </w:r>
            <w:r>
              <w:rPr>
                <w:rFonts w:ascii="Arial" w:hAnsi="Arial" w:cs="Arial"/>
                <w:i/>
                <w:spacing w:val="2"/>
                <w:sz w:val="22"/>
                <w:szCs w:val="22"/>
              </w:rPr>
              <w:t>as appropriate to discipline</w:t>
            </w:r>
            <w:r>
              <w:rPr>
                <w:rFonts w:ascii="Arial" w:hAnsi="Arial" w:cs="Arial"/>
                <w:spacing w:val="2"/>
                <w:sz w:val="22"/>
                <w:szCs w:val="22"/>
              </w:rPr>
              <w:t xml:space="preserve">): </w:t>
            </w:r>
          </w:p>
          <w:p w14:paraId="19D07A0A" w14:textId="77777777" w:rsidR="00E204F0" w:rsidRDefault="00E204F0">
            <w:pPr>
              <w:rPr>
                <w:rFonts w:ascii="Arial" w:hAnsi="Arial" w:cs="Arial"/>
                <w:spacing w:val="2"/>
                <w:sz w:val="22"/>
                <w:szCs w:val="22"/>
              </w:rPr>
            </w:pPr>
          </w:p>
          <w:p w14:paraId="6DE6A2A1"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 xml:space="preserve">preparing, conducting and recording the outcome of field </w:t>
            </w:r>
            <w:proofErr w:type="gramStart"/>
            <w:r>
              <w:rPr>
                <w:rFonts w:ascii="Arial" w:hAnsi="Arial" w:cs="Arial"/>
                <w:spacing w:val="2"/>
                <w:sz w:val="22"/>
                <w:szCs w:val="22"/>
              </w:rPr>
              <w:t>work;</w:t>
            </w:r>
            <w:proofErr w:type="gramEnd"/>
          </w:p>
          <w:p w14:paraId="43F9E1E4"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developing questionnaires and conducting surveys</w:t>
            </w:r>
          </w:p>
          <w:p w14:paraId="645BB4C7"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conducting literature and database searches</w:t>
            </w:r>
          </w:p>
          <w:p w14:paraId="2D33250A" w14:textId="77777777" w:rsidR="00E204F0" w:rsidRDefault="00E204F0">
            <w:pPr>
              <w:rPr>
                <w:rFonts w:ascii="Arial" w:hAnsi="Arial" w:cs="Arial"/>
                <w:spacing w:val="2"/>
                <w:sz w:val="22"/>
                <w:szCs w:val="22"/>
              </w:rPr>
            </w:pPr>
          </w:p>
        </w:tc>
      </w:tr>
      <w:tr w:rsidR="00E204F0" w14:paraId="3609C761"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67F0B910" w14:textId="77777777" w:rsidR="00E204F0" w:rsidRDefault="00E204F0">
            <w:pPr>
              <w:spacing w:line="480" w:lineRule="auto"/>
              <w:rPr>
                <w:rFonts w:ascii="Arial" w:hAnsi="Arial" w:cs="Arial"/>
                <w:b/>
                <w:sz w:val="22"/>
                <w:szCs w:val="22"/>
              </w:rPr>
            </w:pPr>
            <w:r>
              <w:rPr>
                <w:rFonts w:ascii="Arial" w:hAnsi="Arial" w:cs="Arial"/>
                <w:b/>
                <w:sz w:val="22"/>
                <w:szCs w:val="22"/>
              </w:rPr>
              <w:t>2</w:t>
            </w:r>
          </w:p>
        </w:tc>
        <w:tc>
          <w:tcPr>
            <w:tcW w:w="7833" w:type="dxa"/>
            <w:tcBorders>
              <w:top w:val="single" w:sz="4" w:space="0" w:color="auto"/>
              <w:left w:val="single" w:sz="4" w:space="0" w:color="auto"/>
              <w:bottom w:val="single" w:sz="4" w:space="0" w:color="auto"/>
              <w:right w:val="single" w:sz="4" w:space="0" w:color="auto"/>
            </w:tcBorders>
          </w:tcPr>
          <w:p w14:paraId="18F884D7" w14:textId="77777777" w:rsidR="00E204F0" w:rsidRDefault="00E204F0">
            <w:pPr>
              <w:rPr>
                <w:rFonts w:ascii="Arial" w:hAnsi="Arial" w:cs="Arial"/>
                <w:sz w:val="22"/>
                <w:szCs w:val="22"/>
              </w:rPr>
            </w:pPr>
            <w:r>
              <w:rPr>
                <w:rFonts w:ascii="Arial" w:hAnsi="Arial" w:cs="Arial"/>
                <w:sz w:val="22"/>
                <w:szCs w:val="22"/>
              </w:rPr>
              <w:t>Provide support to PI and other research staff with project management (for example, organising meetings and corresponding with partners).</w:t>
            </w:r>
          </w:p>
          <w:p w14:paraId="110CE069" w14:textId="77777777" w:rsidR="00E204F0" w:rsidRDefault="00E204F0">
            <w:pPr>
              <w:rPr>
                <w:rFonts w:ascii="Arial" w:hAnsi="Arial" w:cs="Arial"/>
                <w:sz w:val="22"/>
                <w:szCs w:val="22"/>
              </w:rPr>
            </w:pPr>
          </w:p>
        </w:tc>
      </w:tr>
      <w:tr w:rsidR="00E204F0" w14:paraId="03233DEC"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3032A6A9" w14:textId="77777777" w:rsidR="00E204F0" w:rsidRDefault="00E204F0">
            <w:pPr>
              <w:spacing w:line="480" w:lineRule="auto"/>
              <w:rPr>
                <w:rFonts w:ascii="Arial" w:hAnsi="Arial" w:cs="Arial"/>
                <w:b/>
                <w:sz w:val="22"/>
                <w:szCs w:val="22"/>
              </w:rPr>
            </w:pPr>
            <w:r>
              <w:rPr>
                <w:rFonts w:ascii="Arial" w:hAnsi="Arial" w:cs="Arial"/>
                <w:b/>
                <w:sz w:val="22"/>
                <w:szCs w:val="22"/>
              </w:rPr>
              <w:t>3</w:t>
            </w:r>
          </w:p>
        </w:tc>
        <w:tc>
          <w:tcPr>
            <w:tcW w:w="7833" w:type="dxa"/>
            <w:tcBorders>
              <w:top w:val="single" w:sz="4" w:space="0" w:color="auto"/>
              <w:left w:val="single" w:sz="4" w:space="0" w:color="auto"/>
              <w:bottom w:val="single" w:sz="4" w:space="0" w:color="auto"/>
              <w:right w:val="single" w:sz="4" w:space="0" w:color="auto"/>
            </w:tcBorders>
          </w:tcPr>
          <w:p w14:paraId="223073BE" w14:textId="77777777" w:rsidR="00E204F0" w:rsidRDefault="00E204F0">
            <w:pPr>
              <w:rPr>
                <w:rFonts w:ascii="Arial" w:hAnsi="Arial" w:cs="Arial"/>
                <w:sz w:val="22"/>
                <w:szCs w:val="22"/>
              </w:rPr>
            </w:pPr>
            <w:r>
              <w:rPr>
                <w:rFonts w:ascii="Arial" w:hAnsi="Arial" w:cs="Arial"/>
                <w:sz w:val="22"/>
                <w:szCs w:val="22"/>
              </w:rPr>
              <w:t>Contribute to the production of research reports and publications.</w:t>
            </w:r>
          </w:p>
          <w:p w14:paraId="37D50B67" w14:textId="77777777" w:rsidR="00E204F0" w:rsidRDefault="00E204F0">
            <w:pPr>
              <w:rPr>
                <w:rFonts w:ascii="Arial" w:hAnsi="Arial" w:cs="Arial"/>
                <w:sz w:val="22"/>
                <w:szCs w:val="22"/>
              </w:rPr>
            </w:pPr>
          </w:p>
        </w:tc>
      </w:tr>
      <w:tr w:rsidR="00E204F0" w14:paraId="2C3339F5"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7A0B2F7E" w14:textId="77777777" w:rsidR="00E204F0" w:rsidRDefault="00E204F0">
            <w:pPr>
              <w:spacing w:line="480" w:lineRule="auto"/>
              <w:rPr>
                <w:rFonts w:ascii="Arial" w:hAnsi="Arial" w:cs="Arial"/>
                <w:b/>
                <w:sz w:val="22"/>
                <w:szCs w:val="22"/>
              </w:rPr>
            </w:pPr>
            <w:r>
              <w:rPr>
                <w:rFonts w:ascii="Arial" w:hAnsi="Arial" w:cs="Arial"/>
                <w:b/>
                <w:sz w:val="22"/>
                <w:szCs w:val="22"/>
              </w:rPr>
              <w:t>4</w:t>
            </w:r>
          </w:p>
        </w:tc>
        <w:tc>
          <w:tcPr>
            <w:tcW w:w="7833" w:type="dxa"/>
            <w:tcBorders>
              <w:top w:val="single" w:sz="4" w:space="0" w:color="auto"/>
              <w:left w:val="single" w:sz="4" w:space="0" w:color="auto"/>
              <w:bottom w:val="single" w:sz="4" w:space="0" w:color="auto"/>
              <w:right w:val="single" w:sz="4" w:space="0" w:color="auto"/>
            </w:tcBorders>
          </w:tcPr>
          <w:p w14:paraId="1A29EDCA" w14:textId="77777777" w:rsidR="00E204F0" w:rsidRDefault="00E204F0">
            <w:pPr>
              <w:rPr>
                <w:rFonts w:ascii="Arial" w:hAnsi="Arial" w:cs="Arial"/>
                <w:sz w:val="22"/>
                <w:szCs w:val="22"/>
              </w:rPr>
            </w:pPr>
            <w:r>
              <w:rPr>
                <w:rFonts w:ascii="Arial" w:hAnsi="Arial" w:cs="Arial"/>
                <w:sz w:val="22"/>
                <w:szCs w:val="22"/>
              </w:rPr>
              <w:t>Participate regularly in group meetings and prepare and deliver presentations to research team.</w:t>
            </w:r>
          </w:p>
          <w:p w14:paraId="55940FE9" w14:textId="77777777" w:rsidR="00E204F0" w:rsidRDefault="00E204F0">
            <w:pPr>
              <w:rPr>
                <w:rFonts w:ascii="Arial" w:hAnsi="Arial" w:cs="Arial"/>
                <w:sz w:val="22"/>
                <w:szCs w:val="22"/>
              </w:rPr>
            </w:pPr>
          </w:p>
        </w:tc>
      </w:tr>
      <w:tr w:rsidR="00E204F0" w14:paraId="2E9087B7" w14:textId="77777777" w:rsidTr="00B61BAA">
        <w:trPr>
          <w:trHeight w:val="341"/>
        </w:trPr>
        <w:tc>
          <w:tcPr>
            <w:tcW w:w="463" w:type="dxa"/>
            <w:tcBorders>
              <w:top w:val="single" w:sz="4" w:space="0" w:color="auto"/>
              <w:left w:val="single" w:sz="4" w:space="0" w:color="auto"/>
              <w:bottom w:val="single" w:sz="4" w:space="0" w:color="auto"/>
              <w:right w:val="single" w:sz="4" w:space="0" w:color="auto"/>
            </w:tcBorders>
            <w:hideMark/>
          </w:tcPr>
          <w:p w14:paraId="44433D73" w14:textId="77777777" w:rsidR="00E204F0" w:rsidRDefault="00E204F0">
            <w:pPr>
              <w:spacing w:line="480" w:lineRule="auto"/>
              <w:rPr>
                <w:rFonts w:ascii="Arial" w:hAnsi="Arial" w:cs="Arial"/>
                <w:b/>
                <w:sz w:val="22"/>
                <w:szCs w:val="22"/>
              </w:rPr>
            </w:pPr>
            <w:r>
              <w:rPr>
                <w:rFonts w:ascii="Arial" w:hAnsi="Arial" w:cs="Arial"/>
                <w:b/>
                <w:sz w:val="22"/>
                <w:szCs w:val="22"/>
              </w:rPr>
              <w:t>5</w:t>
            </w:r>
          </w:p>
        </w:tc>
        <w:tc>
          <w:tcPr>
            <w:tcW w:w="7833" w:type="dxa"/>
            <w:tcBorders>
              <w:top w:val="single" w:sz="4" w:space="0" w:color="auto"/>
              <w:left w:val="single" w:sz="4" w:space="0" w:color="auto"/>
              <w:bottom w:val="single" w:sz="4" w:space="0" w:color="auto"/>
              <w:right w:val="single" w:sz="4" w:space="0" w:color="auto"/>
            </w:tcBorders>
            <w:hideMark/>
          </w:tcPr>
          <w:p w14:paraId="62994FA0" w14:textId="77777777" w:rsidR="00E204F0" w:rsidRDefault="00E204F0">
            <w:pPr>
              <w:rPr>
                <w:rFonts w:ascii="Arial" w:hAnsi="Arial" w:cs="Arial"/>
                <w:sz w:val="22"/>
                <w:szCs w:val="22"/>
              </w:rPr>
            </w:pPr>
            <w:r>
              <w:rPr>
                <w:rFonts w:ascii="Arial" w:hAnsi="Arial" w:cs="Arial"/>
                <w:sz w:val="22"/>
                <w:szCs w:val="22"/>
              </w:rPr>
              <w:t xml:space="preserve">Assist with supervising undergraduate student projects. </w:t>
            </w:r>
          </w:p>
        </w:tc>
      </w:tr>
      <w:tr w:rsidR="00E204F0" w14:paraId="0F4B28FD"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79B3421B" w14:textId="77777777" w:rsidR="00E204F0" w:rsidRDefault="00E204F0">
            <w:pPr>
              <w:spacing w:line="480" w:lineRule="auto"/>
              <w:rPr>
                <w:rFonts w:ascii="Arial" w:hAnsi="Arial" w:cs="Arial"/>
                <w:b/>
                <w:sz w:val="22"/>
                <w:szCs w:val="22"/>
              </w:rPr>
            </w:pPr>
            <w:r>
              <w:rPr>
                <w:rFonts w:ascii="Arial" w:hAnsi="Arial" w:cs="Arial"/>
                <w:b/>
                <w:sz w:val="22"/>
                <w:szCs w:val="22"/>
              </w:rPr>
              <w:t>6</w:t>
            </w:r>
          </w:p>
        </w:tc>
        <w:tc>
          <w:tcPr>
            <w:tcW w:w="7833" w:type="dxa"/>
            <w:tcBorders>
              <w:top w:val="single" w:sz="4" w:space="0" w:color="auto"/>
              <w:left w:val="single" w:sz="4" w:space="0" w:color="auto"/>
              <w:bottom w:val="single" w:sz="4" w:space="0" w:color="auto"/>
              <w:right w:val="single" w:sz="4" w:space="0" w:color="auto"/>
            </w:tcBorders>
          </w:tcPr>
          <w:p w14:paraId="6CFC02B6" w14:textId="77777777" w:rsidR="00E204F0" w:rsidRDefault="00E204F0">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1B00F888" w14:textId="77777777" w:rsidR="00E204F0" w:rsidRDefault="00E204F0">
            <w:pPr>
              <w:rPr>
                <w:rFonts w:ascii="Arial" w:hAnsi="Arial" w:cs="Arial"/>
                <w:sz w:val="22"/>
                <w:szCs w:val="22"/>
              </w:rPr>
            </w:pPr>
          </w:p>
        </w:tc>
      </w:tr>
      <w:tr w:rsidR="00B61BAA" w14:paraId="0465EDA5" w14:textId="77777777" w:rsidTr="00B61BAA">
        <w:trPr>
          <w:trHeight w:val="3652"/>
        </w:trPr>
        <w:tc>
          <w:tcPr>
            <w:tcW w:w="463" w:type="dxa"/>
            <w:tcBorders>
              <w:top w:val="single" w:sz="4" w:space="0" w:color="auto"/>
              <w:left w:val="single" w:sz="4" w:space="0" w:color="auto"/>
              <w:bottom w:val="single" w:sz="4" w:space="0" w:color="auto"/>
              <w:right w:val="single" w:sz="4" w:space="0" w:color="auto"/>
            </w:tcBorders>
          </w:tcPr>
          <w:p w14:paraId="57C4A715" w14:textId="24D92D2E" w:rsidR="00B61BAA" w:rsidRDefault="00B61BAA" w:rsidP="00B61BAA">
            <w:pPr>
              <w:spacing w:line="480" w:lineRule="auto"/>
              <w:rPr>
                <w:rFonts w:ascii="Arial" w:hAnsi="Arial" w:cs="Arial"/>
                <w:b/>
                <w:sz w:val="22"/>
                <w:szCs w:val="22"/>
              </w:rPr>
            </w:pPr>
            <w:r>
              <w:rPr>
                <w:rFonts w:ascii="Arial" w:hAnsi="Arial" w:cs="Arial"/>
                <w:b/>
                <w:sz w:val="22"/>
                <w:szCs w:val="22"/>
              </w:rPr>
              <w:t>7</w:t>
            </w:r>
          </w:p>
        </w:tc>
        <w:tc>
          <w:tcPr>
            <w:tcW w:w="7833" w:type="dxa"/>
            <w:tcBorders>
              <w:top w:val="single" w:sz="4" w:space="0" w:color="auto"/>
              <w:left w:val="single" w:sz="4" w:space="0" w:color="auto"/>
              <w:bottom w:val="single" w:sz="4" w:space="0" w:color="auto"/>
              <w:right w:val="single" w:sz="4" w:space="0" w:color="auto"/>
            </w:tcBorders>
          </w:tcPr>
          <w:p w14:paraId="725C64C4" w14:textId="77777777" w:rsidR="00B61BAA" w:rsidRDefault="00B61BAA" w:rsidP="00B61BAA">
            <w:pPr>
              <w:rPr>
                <w:rFonts w:ascii="Arial" w:hAnsi="Arial" w:cs="Arial"/>
                <w:sz w:val="22"/>
                <w:szCs w:val="22"/>
              </w:rPr>
            </w:pPr>
            <w:r w:rsidRPr="00B61BAA">
              <w:rPr>
                <w:rFonts w:ascii="Arial" w:hAnsi="Arial" w:cs="Arial"/>
                <w:sz w:val="22"/>
                <w:szCs w:val="22"/>
              </w:rPr>
              <w:t xml:space="preserve">As a member of Research Staff at the University, you will be encouraged to take up a minimum of 10 days’ professional development pro rata per year. You should use this time to spend on activities that will benefit your career development and your personal growth. Examples </w:t>
            </w:r>
            <w:proofErr w:type="gramStart"/>
            <w:r w:rsidRPr="00B61BAA">
              <w:rPr>
                <w:rFonts w:ascii="Arial" w:hAnsi="Arial" w:cs="Arial"/>
                <w:sz w:val="22"/>
                <w:szCs w:val="22"/>
              </w:rPr>
              <w:t>include:</w:t>
            </w:r>
            <w:proofErr w:type="gramEnd"/>
            <w:r w:rsidRPr="00B61BAA">
              <w:rPr>
                <w:rFonts w:ascii="Arial" w:hAnsi="Arial" w:cs="Arial"/>
                <w:sz w:val="22"/>
                <w:szCs w:val="22"/>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CC07391" w14:textId="77777777" w:rsidR="00B61BAA" w:rsidRDefault="00B61BAA" w:rsidP="00B61BAA">
            <w:pPr>
              <w:rPr>
                <w:rFonts w:ascii="Arial" w:hAnsi="Arial" w:cs="Arial"/>
                <w:sz w:val="22"/>
                <w:szCs w:val="22"/>
              </w:rPr>
            </w:pPr>
          </w:p>
          <w:p w14:paraId="5E1E7AE9" w14:textId="77777777" w:rsidR="00B61BAA" w:rsidRDefault="00B61BAA" w:rsidP="00B61BAA">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2E4ABDF3" w14:textId="5FDE5D41" w:rsidR="00B61BAA" w:rsidRPr="00B61BAA" w:rsidRDefault="00B61BAA" w:rsidP="00B61BAA">
            <w:pPr>
              <w:rPr>
                <w:rFonts w:ascii="Arial" w:hAnsi="Arial" w:cs="Arial"/>
                <w:sz w:val="22"/>
                <w:szCs w:val="22"/>
              </w:rPr>
            </w:pPr>
          </w:p>
        </w:tc>
      </w:tr>
      <w:tr w:rsidR="00E204F0" w14:paraId="40572205" w14:textId="77777777" w:rsidTr="00B61BAA">
        <w:tc>
          <w:tcPr>
            <w:tcW w:w="463" w:type="dxa"/>
            <w:tcBorders>
              <w:top w:val="single" w:sz="4" w:space="0" w:color="auto"/>
              <w:left w:val="single" w:sz="4" w:space="0" w:color="auto"/>
              <w:bottom w:val="single" w:sz="4" w:space="0" w:color="auto"/>
              <w:right w:val="single" w:sz="4" w:space="0" w:color="auto"/>
            </w:tcBorders>
          </w:tcPr>
          <w:p w14:paraId="5170327F" w14:textId="77777777" w:rsidR="00E204F0" w:rsidRDefault="00E204F0">
            <w:pPr>
              <w:spacing w:line="480" w:lineRule="auto"/>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584E2201" w14:textId="77777777" w:rsidR="00E204F0" w:rsidRDefault="00E204F0">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487B6178" w14:textId="77777777" w:rsidR="00E204F0" w:rsidRDefault="00E204F0">
            <w:pPr>
              <w:rPr>
                <w:rFonts w:ascii="Arial" w:hAnsi="Arial" w:cs="Arial"/>
                <w:sz w:val="22"/>
                <w:szCs w:val="22"/>
              </w:rPr>
            </w:pPr>
          </w:p>
        </w:tc>
      </w:tr>
    </w:tbl>
    <w:p w14:paraId="69C0E318" w14:textId="77777777" w:rsidR="00E204F0" w:rsidRDefault="00E204F0" w:rsidP="00E204F0"/>
    <w:p w14:paraId="27D50249" w14:textId="77777777" w:rsidR="00E204F0" w:rsidRDefault="00E204F0" w:rsidP="00E204F0">
      <w:r>
        <w:br w:type="page"/>
      </w:r>
    </w:p>
    <w:p w14:paraId="31C579F2" w14:textId="77777777" w:rsidR="00E204F0" w:rsidRDefault="00E204F0" w:rsidP="00E204F0"/>
    <w:p w14:paraId="7FE40111" w14:textId="77777777" w:rsidR="00E204F0" w:rsidRDefault="00E204F0" w:rsidP="00E204F0">
      <w:pPr>
        <w:jc w:val="center"/>
        <w:rPr>
          <w:rFonts w:ascii="Arial" w:hAnsi="Arial" w:cs="Arial"/>
          <w:b/>
          <w:bCs/>
          <w:sz w:val="28"/>
          <w:szCs w:val="28"/>
        </w:rPr>
      </w:pPr>
      <w:r>
        <w:rPr>
          <w:rFonts w:ascii="Arial" w:hAnsi="Arial" w:cs="Arial"/>
          <w:b/>
          <w:bCs/>
          <w:sz w:val="28"/>
          <w:szCs w:val="28"/>
        </w:rPr>
        <w:t>Person Specification</w:t>
      </w:r>
    </w:p>
    <w:p w14:paraId="6909E64E" w14:textId="77777777" w:rsidR="00E204F0" w:rsidRDefault="00E204F0" w:rsidP="00E204F0">
      <w:pPr>
        <w:rPr>
          <w:rFonts w:ascii="Arial" w:hAnsi="Arial" w:cs="Arial"/>
          <w:b/>
          <w:bCs/>
          <w:sz w:val="28"/>
          <w:szCs w:val="28"/>
        </w:rPr>
      </w:pPr>
    </w:p>
    <w:tbl>
      <w:tblPr>
        <w:tblW w:w="8760" w:type="dxa"/>
        <w:tblInd w:w="-5" w:type="dxa"/>
        <w:tblCellMar>
          <w:left w:w="0" w:type="dxa"/>
          <w:right w:w="0" w:type="dxa"/>
        </w:tblCellMar>
        <w:tblLook w:val="04A0" w:firstRow="1" w:lastRow="0" w:firstColumn="1" w:lastColumn="0" w:noHBand="0" w:noVBand="1"/>
      </w:tblPr>
      <w:tblGrid>
        <w:gridCol w:w="5353"/>
        <w:gridCol w:w="1701"/>
        <w:gridCol w:w="1706"/>
      </w:tblGrid>
      <w:tr w:rsidR="00E204F0" w14:paraId="18BE1741" w14:textId="77777777" w:rsidTr="00E204F0">
        <w:trPr>
          <w:trHeight w:hRule="exact" w:val="567"/>
        </w:trPr>
        <w:tc>
          <w:tcPr>
            <w:tcW w:w="5353"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14:paraId="3BD5255D" w14:textId="77777777" w:rsidR="00E204F0" w:rsidRDefault="00E204F0">
            <w:pPr>
              <w:spacing w:before="100" w:beforeAutospacing="1" w:after="100" w:afterAutospacing="1"/>
              <w:rPr>
                <w:rFonts w:ascii="Arial" w:hAnsi="Arial" w:cs="Arial"/>
                <w:b/>
                <w:sz w:val="22"/>
                <w:szCs w:val="22"/>
              </w:rPr>
            </w:pPr>
            <w:r>
              <w:rPr>
                <w:rFonts w:ascii="Arial" w:hAnsi="Arial" w:cs="Arial"/>
                <w:b/>
                <w:sz w:val="22"/>
                <w:szCs w:val="22"/>
              </w:rPr>
              <w:t>Criteria</w:t>
            </w:r>
          </w:p>
          <w:p w14:paraId="7B073141" w14:textId="77777777" w:rsidR="00E204F0" w:rsidRDefault="00E204F0">
            <w:pPr>
              <w:spacing w:before="100" w:beforeAutospacing="1" w:after="100" w:afterAutospacing="1"/>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5DF98DF6"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706"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49C8003E"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E204F0" w14:paraId="3E5E300D"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4F8ECC17" w14:textId="77777777" w:rsidR="00E204F0" w:rsidRDefault="00E204F0">
            <w:pPr>
              <w:rPr>
                <w:rFonts w:ascii="Arial" w:hAnsi="Arial" w:cs="Arial"/>
                <w:b/>
                <w:sz w:val="22"/>
                <w:szCs w:val="22"/>
              </w:rPr>
            </w:pPr>
            <w:r>
              <w:rPr>
                <w:rFonts w:ascii="Arial" w:hAnsi="Arial" w:cs="Arial"/>
                <w:b/>
                <w:sz w:val="22"/>
                <w:szCs w:val="22"/>
              </w:rPr>
              <w:t>Qualifications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4386007"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1C8C5EE" w14:textId="77777777" w:rsidR="00E204F0" w:rsidRDefault="00E204F0">
            <w:pPr>
              <w:jc w:val="center"/>
              <w:rPr>
                <w:rFonts w:ascii="Arial" w:hAnsi="Arial" w:cs="Arial"/>
                <w:sz w:val="22"/>
                <w:szCs w:val="22"/>
              </w:rPr>
            </w:pPr>
          </w:p>
        </w:tc>
      </w:tr>
      <w:tr w:rsidR="00E204F0" w14:paraId="2BE32579" w14:textId="77777777" w:rsidTr="00E204F0">
        <w:trPr>
          <w:trHeight w:hRule="exact" w:val="78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662E7A" w14:textId="0EA52C98" w:rsidR="00E204F0" w:rsidRDefault="001E2610">
            <w:pPr>
              <w:rPr>
                <w:rFonts w:ascii="Arial" w:hAnsi="Arial" w:cs="Arial"/>
                <w:sz w:val="22"/>
                <w:szCs w:val="22"/>
              </w:rPr>
            </w:pPr>
            <w:r>
              <w:rPr>
                <w:rFonts w:ascii="Arial" w:hAnsi="Arial" w:cs="Arial"/>
                <w:sz w:val="22"/>
                <w:szCs w:val="22"/>
              </w:rPr>
              <w:t>Undergraduate</w:t>
            </w:r>
            <w:r w:rsidR="00E204F0">
              <w:rPr>
                <w:rFonts w:ascii="Arial" w:hAnsi="Arial" w:cs="Arial"/>
                <w:sz w:val="22"/>
                <w:szCs w:val="22"/>
              </w:rPr>
              <w:t xml:space="preserve"> degree</w:t>
            </w:r>
            <w:r w:rsidR="00EA7679">
              <w:rPr>
                <w:rFonts w:ascii="Arial" w:hAnsi="Arial" w:cs="Arial"/>
                <w:sz w:val="22"/>
                <w:szCs w:val="22"/>
              </w:rPr>
              <w:t xml:space="preserve"> (e.g. BA, BSc, BEng)</w:t>
            </w:r>
            <w:r w:rsidR="00E204F0">
              <w:rPr>
                <w:rFonts w:ascii="Arial" w:hAnsi="Arial" w:cs="Arial"/>
                <w:sz w:val="22"/>
                <w:szCs w:val="22"/>
              </w:rPr>
              <w:t xml:space="preserve"> in a subject relevant to the research activity</w:t>
            </w:r>
          </w:p>
          <w:p w14:paraId="7111CA4C" w14:textId="77777777" w:rsidR="00E204F0" w:rsidRDefault="00E204F0">
            <w:pPr>
              <w:rPr>
                <w:rFonts w:ascii="Arial" w:hAnsi="Arial" w:cs="Arial"/>
                <w:sz w:val="22"/>
                <w:szCs w:val="22"/>
              </w:rPr>
            </w:pPr>
          </w:p>
          <w:p w14:paraId="528AA67E" w14:textId="77777777" w:rsidR="00E204F0" w:rsidRDefault="00E204F0">
            <w:pPr>
              <w:rPr>
                <w:rFonts w:ascii="Arial" w:hAnsi="Arial" w:cs="Arial"/>
                <w:sz w:val="22"/>
                <w:szCs w:val="22"/>
              </w:rPr>
            </w:pPr>
          </w:p>
          <w:p w14:paraId="2C22045E" w14:textId="77777777" w:rsidR="00E204F0" w:rsidRDefault="00E204F0">
            <w:pPr>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E66C3"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890DCC" w14:textId="77777777" w:rsidR="00E204F0" w:rsidRDefault="00E204F0">
            <w:pPr>
              <w:jc w:val="center"/>
              <w:rPr>
                <w:rFonts w:ascii="Arial" w:hAnsi="Arial" w:cs="Arial"/>
                <w:sz w:val="22"/>
                <w:szCs w:val="22"/>
              </w:rPr>
            </w:pPr>
          </w:p>
        </w:tc>
      </w:tr>
      <w:tr w:rsidR="00E204F0" w14:paraId="66E921AA"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16F0B" w14:textId="77777777" w:rsidR="00E204F0" w:rsidRDefault="00E204F0">
            <w:pPr>
              <w:rPr>
                <w:rFonts w:ascii="Arial" w:hAnsi="Arial" w:cs="Arial"/>
                <w:b/>
                <w:sz w:val="22"/>
                <w:szCs w:val="22"/>
              </w:rPr>
            </w:pPr>
            <w:r>
              <w:rPr>
                <w:rFonts w:ascii="Arial" w:hAnsi="Arial" w:cs="Arial"/>
                <w:sz w:val="22"/>
                <w:szCs w:val="22"/>
              </w:rPr>
              <w:t>Master level qualification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ADDBE7"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9FDC5" w14:textId="77777777" w:rsidR="00E204F0" w:rsidRDefault="00E204F0">
            <w:pPr>
              <w:jc w:val="center"/>
              <w:rPr>
                <w:rFonts w:ascii="Arial" w:hAnsi="Arial" w:cs="Arial"/>
                <w:sz w:val="22"/>
                <w:szCs w:val="22"/>
              </w:rPr>
            </w:pPr>
            <w:r>
              <w:rPr>
                <w:rFonts w:ascii="Agency FB" w:hAnsi="Agency FB" w:cs="Arial"/>
                <w:sz w:val="22"/>
                <w:szCs w:val="22"/>
              </w:rPr>
              <w:t>√</w:t>
            </w:r>
          </w:p>
        </w:tc>
      </w:tr>
      <w:tr w:rsidR="00E204F0" w14:paraId="5CAB3ECE"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8BD7251" w14:textId="77777777" w:rsidR="00E204F0" w:rsidRDefault="00E204F0">
            <w:pPr>
              <w:rPr>
                <w:rFonts w:ascii="Arial" w:hAnsi="Arial" w:cs="Arial"/>
                <w:b/>
                <w:sz w:val="22"/>
                <w:szCs w:val="22"/>
              </w:rPr>
            </w:pPr>
            <w:r>
              <w:rPr>
                <w:rFonts w:ascii="Arial" w:hAnsi="Arial" w:cs="Arial"/>
                <w:b/>
                <w:sz w:val="22"/>
                <w:szCs w:val="22"/>
              </w:rPr>
              <w:t>Experience/Knowledge</w:t>
            </w:r>
          </w:p>
          <w:p w14:paraId="36D7550F"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DE6ECCC"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F1751D6" w14:textId="77777777" w:rsidR="00E204F0" w:rsidRDefault="00E204F0">
            <w:pPr>
              <w:jc w:val="center"/>
              <w:rPr>
                <w:rFonts w:ascii="Arial" w:hAnsi="Arial" w:cs="Arial"/>
                <w:sz w:val="22"/>
                <w:szCs w:val="22"/>
              </w:rPr>
            </w:pPr>
          </w:p>
        </w:tc>
      </w:tr>
      <w:tr w:rsidR="00E204F0" w14:paraId="1EC40F15" w14:textId="77777777" w:rsidTr="00E204F0">
        <w:trPr>
          <w:trHeight w:hRule="exact" w:val="70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954A4A" w14:textId="77777777" w:rsidR="00E204F0" w:rsidRDefault="00E204F0">
            <w:pPr>
              <w:rPr>
                <w:rFonts w:ascii="Arial" w:hAnsi="Arial" w:cs="Arial"/>
                <w:sz w:val="22"/>
                <w:szCs w:val="22"/>
              </w:rPr>
            </w:pPr>
            <w:r>
              <w:rPr>
                <w:rFonts w:ascii="Arial" w:hAnsi="Arial" w:cs="Arial"/>
                <w:sz w:val="22"/>
                <w:szCs w:val="22"/>
              </w:rPr>
              <w:t>Relevant work experience in a related area to the project</w:t>
            </w:r>
          </w:p>
          <w:p w14:paraId="6A4FD079" w14:textId="77777777" w:rsidR="00E204F0" w:rsidRDefault="00E204F0">
            <w:pPr>
              <w:rPr>
                <w:rFonts w:ascii="Arial" w:hAnsi="Arial" w:cs="Arial"/>
                <w:sz w:val="22"/>
                <w:szCs w:val="22"/>
              </w:rPr>
            </w:pPr>
          </w:p>
          <w:p w14:paraId="12FD98C3"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DA2C69" w14:textId="77777777" w:rsidR="00E204F0" w:rsidRDefault="00E204F0">
            <w:pPr>
              <w:spacing w:before="100" w:beforeAutospacing="1" w:after="100" w:afterAutospacing="1"/>
              <w:jc w:val="center"/>
              <w:rPr>
                <w:rFonts w:ascii="Arial" w:hAnsi="Arial" w:cs="Arial"/>
                <w:sz w:val="22"/>
                <w:szCs w:val="22"/>
              </w:rPr>
            </w:pPr>
          </w:p>
          <w:p w14:paraId="3DE67B22"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E89AA"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r>
      <w:tr w:rsidR="00E204F0" w14:paraId="12271AC0" w14:textId="77777777" w:rsidTr="00E204F0">
        <w:trPr>
          <w:trHeight w:hRule="exact" w:val="89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8367AD"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depth and breadth of specialist knowledge of subject matter to effectively contribute to the research programme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2D49E3"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7874D6" w14:textId="77777777" w:rsidR="00E204F0" w:rsidRDefault="00E204F0">
            <w:pPr>
              <w:spacing w:before="100" w:beforeAutospacing="1" w:after="100" w:afterAutospacing="1"/>
              <w:jc w:val="center"/>
              <w:rPr>
                <w:rFonts w:ascii="Arial" w:hAnsi="Arial" w:cs="Arial"/>
                <w:sz w:val="22"/>
                <w:szCs w:val="22"/>
              </w:rPr>
            </w:pPr>
          </w:p>
        </w:tc>
      </w:tr>
      <w:tr w:rsidR="00E204F0" w14:paraId="6C7AFB30" w14:textId="77777777"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39E589"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w:t>
            </w:r>
          </w:p>
          <w:p w14:paraId="25276B93"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69FB9"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3A5FD3" w14:textId="77777777" w:rsidR="00E204F0" w:rsidRDefault="00E204F0">
            <w:pPr>
              <w:spacing w:before="100" w:beforeAutospacing="1" w:after="100" w:afterAutospacing="1"/>
              <w:jc w:val="center"/>
              <w:rPr>
                <w:rFonts w:ascii="Arial" w:hAnsi="Arial" w:cs="Arial"/>
                <w:sz w:val="22"/>
                <w:szCs w:val="22"/>
              </w:rPr>
            </w:pPr>
          </w:p>
        </w:tc>
      </w:tr>
      <w:tr w:rsidR="00E204F0" w14:paraId="6CB4C8D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450362F6" w14:textId="77777777" w:rsidR="00E204F0" w:rsidRDefault="00E204F0">
            <w:pPr>
              <w:rPr>
                <w:rFonts w:ascii="Arial" w:hAnsi="Arial" w:cs="Arial"/>
                <w:sz w:val="22"/>
                <w:szCs w:val="22"/>
              </w:rPr>
            </w:pPr>
            <w:r>
              <w:rPr>
                <w:rFonts w:ascii="Arial" w:hAnsi="Arial" w:cs="Arial"/>
                <w:b/>
                <w:sz w:val="22"/>
                <w:szCs w:val="22"/>
              </w:rPr>
              <w:t>Skills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DF86164"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CBD13FE" w14:textId="77777777" w:rsidR="00E204F0" w:rsidRDefault="00E204F0">
            <w:pPr>
              <w:spacing w:before="100" w:beforeAutospacing="1" w:after="100" w:afterAutospacing="1"/>
              <w:jc w:val="center"/>
              <w:rPr>
                <w:rFonts w:ascii="Arial" w:hAnsi="Arial" w:cs="Arial"/>
                <w:sz w:val="22"/>
                <w:szCs w:val="22"/>
              </w:rPr>
            </w:pPr>
          </w:p>
        </w:tc>
      </w:tr>
      <w:tr w:rsidR="00E204F0" w14:paraId="311C07A8" w14:textId="77777777" w:rsidTr="00E204F0">
        <w:trPr>
          <w:trHeight w:hRule="exact" w:val="69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8AE56E"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90A5AB"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3082F1" w14:textId="77777777" w:rsidR="00E204F0" w:rsidRDefault="00E204F0">
            <w:pPr>
              <w:spacing w:before="100" w:beforeAutospacing="1" w:after="100" w:afterAutospacing="1"/>
              <w:jc w:val="center"/>
              <w:rPr>
                <w:rFonts w:ascii="Arial" w:hAnsi="Arial" w:cs="Arial"/>
                <w:sz w:val="22"/>
                <w:szCs w:val="22"/>
              </w:rPr>
            </w:pPr>
          </w:p>
        </w:tc>
      </w:tr>
      <w:tr w:rsidR="00E204F0" w14:paraId="62C344CE" w14:textId="77777777" w:rsidTr="00E204F0">
        <w:trPr>
          <w:trHeight w:hRule="exact" w:val="68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5E8309"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D5C34B"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B1D19E" w14:textId="77777777" w:rsidR="00E204F0" w:rsidRDefault="00E204F0">
            <w:pPr>
              <w:spacing w:before="100" w:beforeAutospacing="1" w:after="100" w:afterAutospacing="1"/>
              <w:jc w:val="center"/>
              <w:rPr>
                <w:rFonts w:ascii="Arial" w:hAnsi="Arial" w:cs="Arial"/>
                <w:sz w:val="22"/>
                <w:szCs w:val="22"/>
              </w:rPr>
            </w:pPr>
          </w:p>
        </w:tc>
      </w:tr>
      <w:tr w:rsidR="00E204F0" w14:paraId="601636FF" w14:textId="77777777" w:rsidTr="00E204F0">
        <w:trPr>
          <w:trHeight w:hRule="exact" w:val="71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38BB1" w14:textId="77777777" w:rsidR="00E204F0" w:rsidRDefault="00E204F0">
            <w:pPr>
              <w:rPr>
                <w:rFonts w:ascii="Arial" w:hAnsi="Arial" w:cs="Arial"/>
                <w:sz w:val="22"/>
                <w:szCs w:val="22"/>
              </w:rPr>
            </w:pPr>
            <w:r>
              <w:rPr>
                <w:rFonts w:ascii="Arial" w:hAnsi="Arial" w:cs="Arial"/>
                <w:sz w:val="22"/>
                <w:szCs w:val="22"/>
              </w:rPr>
              <w:t>Excellent verbal, interpersonal and written communication skills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8304FA" w14:textId="77777777" w:rsidR="00E204F0" w:rsidRDefault="00E204F0">
            <w:pPr>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62D870" w14:textId="77777777" w:rsidR="00E204F0" w:rsidRDefault="00E204F0">
            <w:pPr>
              <w:jc w:val="center"/>
              <w:rPr>
                <w:rFonts w:ascii="Arial" w:hAnsi="Arial" w:cs="Arial"/>
                <w:sz w:val="22"/>
                <w:szCs w:val="22"/>
              </w:rPr>
            </w:pPr>
          </w:p>
        </w:tc>
      </w:tr>
      <w:tr w:rsidR="00E204F0" w14:paraId="0D784856" w14:textId="77777777" w:rsidTr="00E204F0">
        <w:trPr>
          <w:trHeight w:hRule="exact" w:val="7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8CDA5" w14:textId="77777777" w:rsidR="00E204F0" w:rsidRDefault="00E204F0">
            <w:pPr>
              <w:rPr>
                <w:rFonts w:ascii="Arial" w:hAnsi="Arial" w:cs="Arial"/>
                <w:sz w:val="22"/>
                <w:szCs w:val="22"/>
              </w:rPr>
            </w:pPr>
            <w:r>
              <w:rPr>
                <w:rFonts w:ascii="Arial" w:hAnsi="Arial" w:cs="Arial"/>
                <w:sz w:val="22"/>
                <w:szCs w:val="22"/>
              </w:rPr>
              <w:t>Highly competent in IT packages as appropriate to discipline/area of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61A32"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27AF2F" w14:textId="77777777" w:rsidR="00E204F0" w:rsidRDefault="00E204F0">
            <w:pPr>
              <w:jc w:val="center"/>
              <w:rPr>
                <w:rFonts w:ascii="Arial" w:hAnsi="Arial" w:cs="Arial"/>
                <w:sz w:val="22"/>
                <w:szCs w:val="22"/>
              </w:rPr>
            </w:pPr>
          </w:p>
        </w:tc>
      </w:tr>
      <w:tr w:rsidR="00E204F0" w14:paraId="2275ABE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A7BCFCD" w14:textId="77777777" w:rsidR="00E204F0" w:rsidRDefault="00E204F0">
            <w:pPr>
              <w:rPr>
                <w:rFonts w:ascii="Arial" w:hAnsi="Arial" w:cs="Arial"/>
                <w:sz w:val="22"/>
                <w:szCs w:val="22"/>
              </w:rPr>
            </w:pPr>
            <w:r>
              <w:rPr>
                <w:rFonts w:ascii="Arial" w:hAnsi="Arial" w:cs="Arial"/>
                <w:b/>
                <w:sz w:val="22"/>
                <w:szCs w:val="22"/>
              </w:rPr>
              <w:t>Attributes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5ADFDB65"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w:t>
            </w: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8F0A1A2" w14:textId="77777777" w:rsidR="00E204F0" w:rsidRDefault="00E204F0">
            <w:pPr>
              <w:spacing w:before="100" w:beforeAutospacing="1" w:after="100" w:afterAutospacing="1"/>
              <w:rPr>
                <w:rFonts w:ascii="Arial" w:hAnsi="Arial" w:cs="Arial"/>
                <w:sz w:val="22"/>
                <w:szCs w:val="22"/>
              </w:rPr>
            </w:pPr>
          </w:p>
        </w:tc>
      </w:tr>
      <w:tr w:rsidR="00E204F0" w14:paraId="6BCADBE0" w14:textId="77777777" w:rsidTr="00E204F0">
        <w:trPr>
          <w:trHeight w:hRule="exact" w:val="64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518867"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2DEAA113" w14:textId="77777777" w:rsidR="00E204F0" w:rsidRDefault="00E204F0">
            <w:pPr>
              <w:spacing w:before="100" w:beforeAutospacing="1" w:after="100" w:afterAutospacing="1"/>
              <w:rPr>
                <w:rFonts w:ascii="Arial" w:hAnsi="Arial" w:cs="Arial"/>
                <w:sz w:val="22"/>
                <w:szCs w:val="22"/>
              </w:rPr>
            </w:pPr>
          </w:p>
          <w:p w14:paraId="1D321E96"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C1B50"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409617" w14:textId="77777777" w:rsidR="00E204F0" w:rsidRDefault="00E204F0">
            <w:pPr>
              <w:spacing w:before="100" w:beforeAutospacing="1" w:after="100" w:afterAutospacing="1"/>
              <w:jc w:val="center"/>
              <w:rPr>
                <w:rFonts w:ascii="Arial" w:hAnsi="Arial" w:cs="Arial"/>
                <w:sz w:val="22"/>
                <w:szCs w:val="22"/>
              </w:rPr>
            </w:pPr>
          </w:p>
        </w:tc>
      </w:tr>
      <w:tr w:rsidR="00E204F0" w14:paraId="5556C4B2"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621363"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EB646"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37831" w14:textId="77777777" w:rsidR="00E204F0" w:rsidRDefault="00E204F0">
            <w:pPr>
              <w:spacing w:before="100" w:beforeAutospacing="1" w:after="100" w:afterAutospacing="1"/>
              <w:jc w:val="center"/>
              <w:rPr>
                <w:rFonts w:ascii="Arial" w:hAnsi="Arial" w:cs="Arial"/>
                <w:sz w:val="22"/>
                <w:szCs w:val="22"/>
              </w:rPr>
            </w:pPr>
          </w:p>
        </w:tc>
      </w:tr>
      <w:tr w:rsidR="00E204F0" w14:paraId="102A3BE7" w14:textId="77777777" w:rsidTr="00E204F0">
        <w:trPr>
          <w:trHeight w:hRule="exact" w:val="678"/>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C4B2C8"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Self-confidence when communicating with a wide range of stakeholders </w:t>
            </w:r>
          </w:p>
          <w:p w14:paraId="210BA5DC"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E69E7F"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5B431A" w14:textId="77777777" w:rsidR="00E204F0" w:rsidRDefault="00E204F0">
            <w:pPr>
              <w:spacing w:before="100" w:beforeAutospacing="1" w:after="100" w:afterAutospacing="1"/>
              <w:jc w:val="center"/>
              <w:rPr>
                <w:rFonts w:ascii="Arial" w:hAnsi="Arial" w:cs="Arial"/>
                <w:sz w:val="22"/>
                <w:szCs w:val="22"/>
              </w:rPr>
            </w:pPr>
          </w:p>
        </w:tc>
      </w:tr>
      <w:tr w:rsidR="00E204F0" w14:paraId="06AE3289"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48BF45"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E964D"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38F8D0" w14:textId="77777777" w:rsidR="00E204F0" w:rsidRDefault="00E204F0">
            <w:pPr>
              <w:spacing w:before="100" w:beforeAutospacing="1" w:after="100" w:afterAutospacing="1"/>
              <w:jc w:val="center"/>
              <w:rPr>
                <w:rFonts w:ascii="Arial" w:hAnsi="Arial" w:cs="Arial"/>
                <w:sz w:val="22"/>
                <w:szCs w:val="22"/>
              </w:rPr>
            </w:pPr>
          </w:p>
        </w:tc>
      </w:tr>
      <w:tr w:rsidR="00E204F0" w14:paraId="77DBFED7"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D5659E"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Ability to work independently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A852EA"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819FCB" w14:textId="77777777" w:rsidR="00E204F0" w:rsidRDefault="00E204F0">
            <w:pPr>
              <w:spacing w:before="100" w:beforeAutospacing="1" w:after="100" w:afterAutospacing="1"/>
              <w:jc w:val="center"/>
              <w:rPr>
                <w:rFonts w:ascii="Arial" w:hAnsi="Arial" w:cs="Arial"/>
                <w:sz w:val="22"/>
                <w:szCs w:val="22"/>
              </w:rPr>
            </w:pPr>
          </w:p>
        </w:tc>
      </w:tr>
      <w:tr w:rsidR="00E204F0" w14:paraId="127E4D31"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CC84FA"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1642DD"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0FDC2D" w14:textId="77777777" w:rsidR="00E204F0" w:rsidRDefault="00E204F0">
            <w:pPr>
              <w:spacing w:before="100" w:beforeAutospacing="1" w:after="100" w:afterAutospacing="1"/>
              <w:jc w:val="center"/>
              <w:rPr>
                <w:rFonts w:ascii="Arial" w:hAnsi="Arial" w:cs="Arial"/>
                <w:sz w:val="22"/>
                <w:szCs w:val="22"/>
              </w:rPr>
            </w:pPr>
          </w:p>
        </w:tc>
      </w:tr>
      <w:tr w:rsidR="00E204F0" w14:paraId="7C150579"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4160A"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AE41D2"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1FD401" w14:textId="77777777" w:rsidR="00E204F0" w:rsidRDefault="00E204F0">
            <w:pPr>
              <w:spacing w:before="100" w:beforeAutospacing="1" w:after="100" w:afterAutospacing="1"/>
              <w:jc w:val="center"/>
              <w:rPr>
                <w:rFonts w:ascii="Arial" w:hAnsi="Arial" w:cs="Arial"/>
                <w:sz w:val="22"/>
                <w:szCs w:val="22"/>
              </w:rPr>
            </w:pPr>
          </w:p>
        </w:tc>
      </w:tr>
    </w:tbl>
    <w:p w14:paraId="4D7FEE5D" w14:textId="77777777" w:rsidR="00DE2962" w:rsidRDefault="00DE2962" w:rsidP="00F66E92"/>
    <w:sectPr w:rsidR="00DE2962" w:rsidSect="00F66E9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12684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F0"/>
    <w:rsid w:val="000B6501"/>
    <w:rsid w:val="001A6CBE"/>
    <w:rsid w:val="001E2610"/>
    <w:rsid w:val="00352C98"/>
    <w:rsid w:val="004771F0"/>
    <w:rsid w:val="0098355D"/>
    <w:rsid w:val="00B61BAA"/>
    <w:rsid w:val="00D62163"/>
    <w:rsid w:val="00DE2962"/>
    <w:rsid w:val="00E204F0"/>
    <w:rsid w:val="00E2634A"/>
    <w:rsid w:val="00EA7679"/>
    <w:rsid w:val="00F6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5CAC3"/>
  <w15:chartTrackingRefBased/>
  <w15:docId w15:val="{7A092F73-7A4A-40ED-998E-27234BE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4F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E2610"/>
    <w:rPr>
      <w:lang w:eastAsia="en-US"/>
    </w:rPr>
  </w:style>
  <w:style w:type="character" w:styleId="Hyperlink">
    <w:name w:val="Hyperlink"/>
    <w:basedOn w:val="DefaultParagraphFont"/>
    <w:rsid w:val="00D621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ottchemistry.wixsite.com/scott-research-grou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Saffy Sweetland</cp:lastModifiedBy>
  <cp:revision>2</cp:revision>
  <dcterms:created xsi:type="dcterms:W3CDTF">2026-03-03T13:13:00Z</dcterms:created>
  <dcterms:modified xsi:type="dcterms:W3CDTF">2026-03-03T13:13:00Z</dcterms:modified>
</cp:coreProperties>
</file>